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A86" w:rsidRPr="00250B5D" w:rsidRDefault="005A1A86" w:rsidP="005A1A86">
      <w:pPr>
        <w:jc w:val="both"/>
        <w:rPr>
          <w:rStyle w:val="Strong"/>
          <w:rFonts w:ascii="Garamond" w:hAnsi="Garamond"/>
          <w:b w:val="0"/>
          <w:bCs w:val="0"/>
          <w:sz w:val="24"/>
          <w:szCs w:val="24"/>
          <w:lang w:val="en-US"/>
        </w:rPr>
      </w:pPr>
      <w:r w:rsidRPr="005A1A86">
        <w:rPr>
          <w:rStyle w:val="Strong"/>
          <w:rFonts w:ascii="Garamond" w:hAnsi="Garamond"/>
          <w:sz w:val="24"/>
          <w:szCs w:val="24"/>
          <w:lang w:val="en-US"/>
        </w:rPr>
        <w:t>Group</w:t>
      </w:r>
      <w:r>
        <w:rPr>
          <w:rStyle w:val="Strong"/>
          <w:rFonts w:ascii="Garamond" w:hAnsi="Garamond"/>
          <w:sz w:val="24"/>
          <w:szCs w:val="24"/>
          <w:lang w:val="en-US"/>
        </w:rPr>
        <w:t xml:space="preserve"> Work: </w:t>
      </w:r>
      <w:r w:rsidRPr="00250B5D">
        <w:rPr>
          <w:rStyle w:val="Strong"/>
          <w:rFonts w:ascii="Garamond" w:hAnsi="Garamond"/>
          <w:b w:val="0"/>
          <w:bCs w:val="0"/>
          <w:sz w:val="24"/>
          <w:szCs w:val="24"/>
          <w:lang w:val="en-US"/>
        </w:rPr>
        <w:t xml:space="preserve">In an attempt to investigate and explore postmodernist themes in the </w:t>
      </w:r>
      <w:r w:rsidR="00250B5D" w:rsidRPr="00250B5D">
        <w:rPr>
          <w:rStyle w:val="Strong"/>
          <w:rFonts w:ascii="Garamond" w:hAnsi="Garamond"/>
          <w:b w:val="0"/>
          <w:bCs w:val="0"/>
          <w:sz w:val="24"/>
          <w:szCs w:val="24"/>
          <w:lang w:val="en-US"/>
        </w:rPr>
        <w:t xml:space="preserve">novel under study, Select and work on one of the given activities then discuss the obtained results with your classmates. </w:t>
      </w:r>
    </w:p>
    <w:p w:rsidR="005A1A86" w:rsidRPr="005A1A86" w:rsidRDefault="005A1A86" w:rsidP="005A1A86">
      <w:pPr>
        <w:jc w:val="both"/>
        <w:rPr>
          <w:rFonts w:ascii="Garamond" w:hAnsi="Garamond"/>
          <w:b/>
          <w:bCs/>
          <w:sz w:val="24"/>
          <w:szCs w:val="24"/>
          <w:lang w:val="en-US"/>
        </w:rPr>
      </w:pPr>
      <w:bookmarkStart w:id="0" w:name="_GoBack"/>
      <w:bookmarkEnd w:id="0"/>
      <w:r w:rsidRPr="005A1A86">
        <w:rPr>
          <w:rStyle w:val="Strong"/>
          <w:rFonts w:ascii="Garamond" w:hAnsi="Garamond"/>
          <w:i/>
          <w:iCs/>
          <w:sz w:val="24"/>
          <w:szCs w:val="24"/>
          <w:lang w:val="en-US"/>
        </w:rPr>
        <w:t>Activity 1</w:t>
      </w:r>
      <w:r w:rsidRPr="005A1A86">
        <w:rPr>
          <w:rFonts w:ascii="Garamond" w:hAnsi="Garamond"/>
          <w:sz w:val="24"/>
          <w:szCs w:val="24"/>
          <w:lang w:val="en-US"/>
        </w:rPr>
        <w:t xml:space="preserve">: </w:t>
      </w:r>
      <w:r w:rsidRPr="005A1A86">
        <w:rPr>
          <w:rFonts w:ascii="Garamond" w:hAnsi="Garamond"/>
          <w:b/>
          <w:bCs/>
          <w:sz w:val="24"/>
          <w:szCs w:val="24"/>
          <w:lang w:val="en-US"/>
        </w:rPr>
        <w:t xml:space="preserve">Analyze the Intersection of Race and Gender in </w:t>
      </w:r>
      <w:proofErr w:type="gramStart"/>
      <w:r w:rsidRPr="005A1A86">
        <w:rPr>
          <w:rStyle w:val="Emphasis"/>
          <w:rFonts w:ascii="Garamond" w:hAnsi="Garamond"/>
          <w:b/>
          <w:bCs/>
          <w:sz w:val="24"/>
          <w:szCs w:val="24"/>
          <w:lang w:val="en-US"/>
        </w:rPr>
        <w:t>The</w:t>
      </w:r>
      <w:proofErr w:type="gramEnd"/>
      <w:r w:rsidRPr="005A1A86">
        <w:rPr>
          <w:rStyle w:val="Emphasis"/>
          <w:rFonts w:ascii="Garamond" w:hAnsi="Garamond"/>
          <w:b/>
          <w:bCs/>
          <w:sz w:val="24"/>
          <w:szCs w:val="24"/>
          <w:lang w:val="en-US"/>
        </w:rPr>
        <w:t xml:space="preserve"> Color Purple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  <w:r w:rsidRPr="005A1A86">
        <w:rPr>
          <w:rFonts w:ascii="Garamond" w:hAnsi="Garamond"/>
          <w:sz w:val="24"/>
          <w:szCs w:val="24"/>
          <w:lang w:val="en-US"/>
        </w:rPr>
        <w:t>Compare and contrast the experiences of different female characters, focusing on how race and gender influence their roles in society, relationships, and self-identity.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</w:p>
    <w:p w:rsidR="005A1A86" w:rsidRPr="005A1A86" w:rsidRDefault="005A1A86" w:rsidP="005A1A86">
      <w:pPr>
        <w:jc w:val="both"/>
        <w:rPr>
          <w:rFonts w:ascii="Garamond" w:hAnsi="Garamond"/>
          <w:b/>
          <w:bCs/>
          <w:sz w:val="24"/>
          <w:szCs w:val="24"/>
          <w:lang w:val="en-US"/>
        </w:rPr>
      </w:pPr>
      <w:r w:rsidRPr="005A1A86">
        <w:rPr>
          <w:rStyle w:val="Strong"/>
          <w:rFonts w:ascii="Garamond" w:hAnsi="Garamond"/>
          <w:i/>
          <w:iCs/>
          <w:sz w:val="24"/>
          <w:szCs w:val="24"/>
          <w:lang w:val="en-US"/>
        </w:rPr>
        <w:t>Activity 2</w:t>
      </w:r>
      <w:r w:rsidRPr="005A1A86">
        <w:rPr>
          <w:rFonts w:ascii="Garamond" w:hAnsi="Garamond"/>
          <w:sz w:val="24"/>
          <w:szCs w:val="24"/>
          <w:lang w:val="en-US"/>
        </w:rPr>
        <w:t xml:space="preserve">: </w:t>
      </w:r>
      <w:r w:rsidRPr="005A1A86">
        <w:rPr>
          <w:rFonts w:ascii="Garamond" w:hAnsi="Garamond"/>
          <w:b/>
          <w:bCs/>
          <w:sz w:val="24"/>
          <w:szCs w:val="24"/>
          <w:lang w:val="en-US"/>
        </w:rPr>
        <w:t xml:space="preserve">Explore How Identity is </w:t>
      </w:r>
      <w:proofErr w:type="gramStart"/>
      <w:r w:rsidRPr="005A1A86">
        <w:rPr>
          <w:rFonts w:ascii="Garamond" w:hAnsi="Garamond"/>
          <w:b/>
          <w:bCs/>
          <w:sz w:val="24"/>
          <w:szCs w:val="24"/>
          <w:lang w:val="en-US"/>
        </w:rPr>
        <w:t>Constructed</w:t>
      </w:r>
      <w:proofErr w:type="gramEnd"/>
      <w:r w:rsidRPr="005A1A86">
        <w:rPr>
          <w:rFonts w:ascii="Garamond" w:hAnsi="Garamond"/>
          <w:b/>
          <w:bCs/>
          <w:sz w:val="24"/>
          <w:szCs w:val="24"/>
          <w:lang w:val="en-US"/>
        </w:rPr>
        <w:t xml:space="preserve"> in </w:t>
      </w:r>
      <w:r w:rsidRPr="005A1A86">
        <w:rPr>
          <w:rStyle w:val="Emphasis"/>
          <w:rFonts w:ascii="Garamond" w:hAnsi="Garamond"/>
          <w:b/>
          <w:bCs/>
          <w:sz w:val="24"/>
          <w:szCs w:val="24"/>
          <w:lang w:val="en-US"/>
        </w:rPr>
        <w:t>The Color Purple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  <w:r w:rsidRPr="005A1A86">
        <w:rPr>
          <w:rFonts w:ascii="Garamond" w:hAnsi="Garamond"/>
          <w:sz w:val="24"/>
          <w:szCs w:val="24"/>
          <w:lang w:val="en-US"/>
        </w:rPr>
        <w:t>Track the transformation of Celie’s identity from submission to self-empowerment, focusing on key moments in the novel that mark turning points in her self-perception and agency.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</w:p>
    <w:p w:rsidR="005A1A86" w:rsidRPr="005A1A86" w:rsidRDefault="005A1A86" w:rsidP="005A1A86">
      <w:pPr>
        <w:jc w:val="both"/>
        <w:rPr>
          <w:rFonts w:ascii="Garamond" w:hAnsi="Garamond"/>
          <w:b/>
          <w:bCs/>
          <w:sz w:val="24"/>
          <w:szCs w:val="24"/>
          <w:lang w:val="en-US"/>
        </w:rPr>
      </w:pPr>
      <w:r w:rsidRPr="005A1A86">
        <w:rPr>
          <w:rStyle w:val="Strong"/>
          <w:rFonts w:ascii="Garamond" w:hAnsi="Garamond"/>
          <w:i/>
          <w:iCs/>
          <w:sz w:val="24"/>
          <w:szCs w:val="24"/>
          <w:lang w:val="en-US"/>
        </w:rPr>
        <w:t>Activity 3</w:t>
      </w:r>
      <w:r w:rsidRPr="005A1A86">
        <w:rPr>
          <w:rFonts w:ascii="Garamond" w:hAnsi="Garamond"/>
          <w:sz w:val="24"/>
          <w:szCs w:val="24"/>
          <w:lang w:val="en-US"/>
        </w:rPr>
        <w:t xml:space="preserve">: </w:t>
      </w:r>
      <w:r w:rsidRPr="005A1A86">
        <w:rPr>
          <w:rFonts w:ascii="Garamond" w:hAnsi="Garamond"/>
          <w:b/>
          <w:bCs/>
          <w:sz w:val="24"/>
          <w:szCs w:val="24"/>
          <w:lang w:val="en-US"/>
        </w:rPr>
        <w:t>Discuss the Social and Historical Context of the Novel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  <w:r w:rsidRPr="005A1A86">
        <w:rPr>
          <w:rFonts w:ascii="Garamond" w:hAnsi="Garamond"/>
          <w:sz w:val="24"/>
          <w:szCs w:val="24"/>
          <w:lang w:val="en-US"/>
        </w:rPr>
        <w:t xml:space="preserve">Research the </w:t>
      </w:r>
      <w:proofErr w:type="gramStart"/>
      <w:r w:rsidRPr="005A1A86">
        <w:rPr>
          <w:rFonts w:ascii="Garamond" w:hAnsi="Garamond"/>
          <w:sz w:val="24"/>
          <w:szCs w:val="24"/>
          <w:lang w:val="en-US"/>
        </w:rPr>
        <w:t>racial and gender struggles of African American women during the early 20th century</w:t>
      </w:r>
      <w:proofErr w:type="gramEnd"/>
      <w:r w:rsidRPr="005A1A86">
        <w:rPr>
          <w:rFonts w:ascii="Garamond" w:hAnsi="Garamond"/>
          <w:sz w:val="24"/>
          <w:szCs w:val="24"/>
          <w:lang w:val="en-US"/>
        </w:rPr>
        <w:t xml:space="preserve"> and discuss how these struggles are represented in the novel.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</w:p>
    <w:p w:rsidR="005A1A86" w:rsidRPr="005A1A86" w:rsidRDefault="005A1A86" w:rsidP="005A1A86">
      <w:pPr>
        <w:pStyle w:val="Heading3"/>
        <w:rPr>
          <w:rFonts w:ascii="Garamond" w:hAnsi="Garamond"/>
          <w:sz w:val="24"/>
          <w:szCs w:val="24"/>
          <w:lang w:val="en-US"/>
        </w:rPr>
      </w:pPr>
      <w:r w:rsidRPr="005A1A86">
        <w:rPr>
          <w:rStyle w:val="Heading3Char"/>
          <w:rFonts w:ascii="Garamond" w:hAnsi="Garamond"/>
          <w:b/>
          <w:bCs/>
          <w:i/>
          <w:iCs/>
          <w:sz w:val="24"/>
          <w:szCs w:val="24"/>
          <w:lang w:val="en-US"/>
        </w:rPr>
        <w:t>Activity 4</w:t>
      </w:r>
      <w:r w:rsidRPr="005A1A86">
        <w:rPr>
          <w:rFonts w:ascii="Garamond" w:hAnsi="Garamond"/>
          <w:sz w:val="24"/>
          <w:szCs w:val="24"/>
          <w:lang w:val="en-US"/>
        </w:rPr>
        <w:t>:  Examine the Role of Language in Constructing Identity</w:t>
      </w:r>
    </w:p>
    <w:p w:rsidR="005A1A86" w:rsidRPr="005A1A86" w:rsidRDefault="005A1A86" w:rsidP="005A1A86">
      <w:pPr>
        <w:jc w:val="both"/>
        <w:rPr>
          <w:rFonts w:ascii="Garamond" w:hAnsi="Garamond"/>
          <w:sz w:val="24"/>
          <w:szCs w:val="24"/>
          <w:lang w:val="en-US"/>
        </w:rPr>
      </w:pPr>
      <w:r w:rsidRPr="005A1A86">
        <w:rPr>
          <w:rFonts w:ascii="Garamond" w:hAnsi="Garamond"/>
          <w:sz w:val="24"/>
          <w:szCs w:val="24"/>
          <w:lang w:val="en-US"/>
        </w:rPr>
        <w:t>Analyze Celie’s letters as a form of self-expression, focusing on how her language changes over time as she becomes more empowered and aware of her worth.</w:t>
      </w:r>
    </w:p>
    <w:sectPr w:rsidR="005A1A86" w:rsidRPr="005A1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6662C"/>
    <w:multiLevelType w:val="multilevel"/>
    <w:tmpl w:val="DD4E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86"/>
    <w:rsid w:val="0019387D"/>
    <w:rsid w:val="00250B5D"/>
    <w:rsid w:val="005A1A86"/>
    <w:rsid w:val="0088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86292-05BA-45D9-A595-67B52FB0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A1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A1A86"/>
    <w:rPr>
      <w:b/>
      <w:bCs/>
    </w:rPr>
  </w:style>
  <w:style w:type="character" w:styleId="Emphasis">
    <w:name w:val="Emphasis"/>
    <w:basedOn w:val="DefaultParagraphFont"/>
    <w:uiPriority w:val="20"/>
    <w:qFormat/>
    <w:rsid w:val="005A1A8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5A1A8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1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2</cp:revision>
  <dcterms:created xsi:type="dcterms:W3CDTF">2024-12-15T14:43:00Z</dcterms:created>
  <dcterms:modified xsi:type="dcterms:W3CDTF">2024-12-15T14:43:00Z</dcterms:modified>
</cp:coreProperties>
</file>